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dokument behandlar höga naturvärden i avverkningsanmälan A 25250-2026 i Halmstads kommun som inkom 2026-06-02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skogsalm (EN)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6289683, E 374011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