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som inkom 2026-06-09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6295103, E 374913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