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Detta dokument behandlar höga naturvärden i avverkningsanmälan A 49151-2024 i Halmstads kommun som inkom 2024-10-29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6295449, E 384413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pulverädellav (VU), nordfladdermus (NT, §4a), guldlockmossa (S, T), gulnål (S, T), jättesvampmal (S), klippfrullania (S, T), skuggmossa (S, T), trädporella (S, T), dvärgpipistrell (§4a), större brunfladdermus (§4a)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