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Detta dokument behandlar höga naturvärden i avverkningsanmälan A 59260-2022 i Halmstads kommun som inkom 2022-12-02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6282661, E 383732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dunmossa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