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10 meter från avverkningsanmälan A 20419-2022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