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2703-2026 i Halmstads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