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12185-2023 i Halmstads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