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samrådsanmälan S 604-2024 i Halmstads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