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37722-2026 i Laholms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