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1519-2023 i L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