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781-2026 i Falkenbergs kommun</w:t>
      </w:r>
    </w:p>
    <w:p>
      <w:r>
        <w:t>Denna tillsynsbegäran behandlar höga naturvärden i samrådsanmälan S 781-2026 i Falkenbergs kommun som inkom 2026-03-18 och omfattar 4,9 ha.</w:t>
      </w:r>
    </w:p>
    <w:p>
      <w:pPr>
        <w:pStyle w:val="Caption"/>
      </w:pPr>
      <w:r>
        <w:drawing>
          <wp:inline xmlns:a="http://schemas.openxmlformats.org/drawingml/2006/main" xmlns:pic="http://schemas.openxmlformats.org/drawingml/2006/picture">
            <wp:extent cx="5486400" cy="5003267"/>
            <wp:docPr id="1" name="Picture 1"/>
            <wp:cNvGraphicFramePr>
              <a:graphicFrameLocks noChangeAspect="1"/>
            </wp:cNvGraphicFramePr>
            <a:graphic>
              <a:graphicData uri="http://schemas.openxmlformats.org/drawingml/2006/picture">
                <pic:pic>
                  <pic:nvPicPr>
                    <pic:cNvPr id="0" name="S 781-2026 karta.png"/>
                    <pic:cNvPicPr/>
                  </pic:nvPicPr>
                  <pic:blipFill>
                    <a:blip r:embed="rId16"/>
                    <a:stretch>
                      <a:fillRect/>
                    </a:stretch>
                  </pic:blipFill>
                  <pic:spPr>
                    <a:xfrm>
                      <a:off x="0" y="0"/>
                      <a:ext cx="5486400" cy="5003267"/>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6340338, E 369600 i SWEREF 99 TM.</w:t>
      </w:r>
    </w:p>
    <w:p>
      <w:r>
        <w:t>I och inom 6 meter från samrådsanmälan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