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avverkningsanmälan A 5002-2022 i Falkenbergs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