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6 meter från avverkningsanmälan A 5758-2024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