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dokument behandlar höga naturvärden i avverkningsanmälan A 20935-2026 i Falkenbergs kommun som inkom 2026-04-30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