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0-2022 i Falkenber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