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50273-2024 i Falkenber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