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samrådsanmälan S 463-2023 i Falkenbergs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