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dokument behandlar höga naturvärden i avverkningsanmälan A 20935-2026 i Falkenbergs kommun. Denna avverkningsanmälan inkom 2026-04-30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