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22-2024 i Varbe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