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som inkom 2022-10-26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