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som inkom 2025-01-31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6351813, E 327301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9 naturvårdsarter hittats: ask (EN), skogsalm (EN), dvärglin (VU), kavelhirs (NT), mjukdån (NT), vitfläckig guldvinge (NT), åkerkulla (NT), spillkråka (T, §4) och hasselmus (§4a).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