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43356-2022 i Varber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