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samrådsanmälan S 72-2024 i Varbergs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