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som inkom 2025-01-31 och omfattar 18,0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6351813, E 327301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9 naturvårdsarter hittats: ask (EN), skogsalm (EN), dvärglin (VU), kavelhirs (NT), mjukdån (NT), vitfläckig guldvinge (NT), åkerkulla (NT), spillkråka (T, §4) och hasselmus (§4a).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