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8254-2024 i Varbergs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