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som inkom 2022-03-25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6378965, E 320336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