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dokument behandlar höga naturvärden i avverkningsanmälan A 9548-2024 i Kungsbacka kommun som inkom 2024-03-08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6377148, E 320042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