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Detta dokument behandlar höga naturvärden i avverkningsanmälan A 1765-2023 i Kungsbacka kommun som inkom 2023-01-10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08" cy="5688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0808"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6374800, E 330740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