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murgröna (S), gröngöling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