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fiskgjuse, gröngöling, kungsfågel, mindre flugsnappare, rödvingetras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fiskgjuse, gröngöling, kungsfågel, mindre flugsnappare, rödvingetras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