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32329-2021 i Kungsback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