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1-2021 i Kungsbac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