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58-2025 i Kungsbacka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