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9548-2024 i Kungsbacka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