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klockgentiana (EN, §8), hedjohannesört (VU, §8) och lopplummer (aggregat)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hedjohannesört (VU, §8) och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