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64129-2021 i Kungsbacka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