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5-2019 i Härry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