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som inkom 2025-06-03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6392247, E 330412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3 naturvårdsarter hittats: nötkråka (NT, T, §4), kungsfågel (§4) och vanlig groda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nötkråka (NT, 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