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4734-2020 i Härry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