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18975-2019 i Härryda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