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17-2023 i Härryda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