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gröngöling, grönsiska,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gröngöling, grönsiska,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