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som inkom 2024-11-04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6433143, E 316601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