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Detta dokument behandlar höga naturvärden i avverkningsanmälan A 50508-2025 i Stenungsunds kommun som inkom 2025-10-15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6435864, E 316737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