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5-2026 i Stenung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