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dokument behandlar höga naturvärden i avverkningsanmälan A 44272-2024 i Stenungsunds kommun. Denna avverkningsanmälan inkom 2024-10-08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lopplummer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