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Detta dokument behandlar höga naturvärden i avverkningsanmälan A 54611-2025 i Stenungsunds kommun som inkom 2025-11-05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6438989, E 321359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