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dokument behandlar höga naturvärden i avverkningsanmälan A 6147-2022 i Stenungsunds kommun som inkom 2022-02-07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6434518, E 321918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