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1235-2025 i Stenungsu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