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00-2024 i Stenung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